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7DC" w:rsidRPr="0009198B" w:rsidRDefault="007C17DC" w:rsidP="007C17DC">
      <w:pPr>
        <w:pStyle w:val="NormalWeb"/>
        <w:tabs>
          <w:tab w:val="left" w:pos="765"/>
        </w:tabs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09198B">
        <w:rPr>
          <w:rFonts w:ascii="Arial" w:hAnsi="Arial" w:cs="Arial"/>
          <w:sz w:val="28"/>
          <w:szCs w:val="28"/>
        </w:rPr>
        <w:t xml:space="preserve">PRISMA 2009 checklist for systematic review and meta-analysis </w:t>
      </w:r>
    </w:p>
    <w:tbl>
      <w:tblPr>
        <w:tblW w:w="10080" w:type="dxa"/>
        <w:tblInd w:w="-6" w:type="dxa"/>
        <w:tblBorders>
          <w:top w:val="nil"/>
          <w:left w:val="nil"/>
          <w:bottom w:val="nil"/>
          <w:right w:val="nil"/>
        </w:tblBorders>
        <w:tblLook w:val="0000"/>
      </w:tblPr>
      <w:tblGrid>
        <w:gridCol w:w="2160"/>
        <w:gridCol w:w="720"/>
        <w:gridCol w:w="5310"/>
        <w:gridCol w:w="1890"/>
      </w:tblGrid>
      <w:tr w:rsidR="007C17DC" w:rsidRPr="004C1685" w:rsidTr="004D5937">
        <w:trPr>
          <w:trHeight w:val="666"/>
          <w:tblHeader/>
        </w:trPr>
        <w:tc>
          <w:tcPr>
            <w:tcW w:w="2160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A6A6A6"/>
            <w:vAlign w:val="center"/>
          </w:tcPr>
          <w:p w:rsidR="007C17DC" w:rsidRPr="004C1685" w:rsidRDefault="007C17DC" w:rsidP="004D5937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Section/topic </w:t>
            </w:r>
          </w:p>
        </w:tc>
        <w:tc>
          <w:tcPr>
            <w:tcW w:w="720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A6A6A6"/>
            <w:vAlign w:val="center"/>
          </w:tcPr>
          <w:p w:rsidR="007C17DC" w:rsidRPr="005979B8" w:rsidRDefault="007C17DC" w:rsidP="004D5937">
            <w:pPr>
              <w:pStyle w:val="Default"/>
              <w:jc w:val="righ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979B8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531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6A6A6"/>
            <w:vAlign w:val="center"/>
          </w:tcPr>
          <w:p w:rsidR="007C17DC" w:rsidRPr="004C1685" w:rsidRDefault="007C17DC" w:rsidP="004D5937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89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6A6A6"/>
            <w:vAlign w:val="center"/>
          </w:tcPr>
          <w:p w:rsidR="007C17DC" w:rsidRPr="004C1685" w:rsidRDefault="007C17DC" w:rsidP="004D5937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Reported on page # </w:t>
            </w:r>
          </w:p>
        </w:tc>
      </w:tr>
      <w:tr w:rsidR="007C17DC" w:rsidRPr="004C1685" w:rsidTr="004D5937">
        <w:trPr>
          <w:trHeight w:val="337"/>
        </w:trPr>
        <w:tc>
          <w:tcPr>
            <w:tcW w:w="819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:rsidR="007C17DC" w:rsidRPr="004C1685" w:rsidRDefault="007C17DC" w:rsidP="004D593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89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7C17DC" w:rsidRPr="004C1685" w:rsidRDefault="007C17DC" w:rsidP="004D5937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1</w:t>
            </w:r>
          </w:p>
        </w:tc>
      </w:tr>
      <w:tr w:rsidR="007C17DC" w:rsidRPr="004C1685" w:rsidTr="004D5937">
        <w:trPr>
          <w:trHeight w:val="325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Title 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:rsidR="007C17DC" w:rsidRPr="00363B8D" w:rsidRDefault="007C17DC" w:rsidP="004D5937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3B8D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31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Identify the report as a </w:t>
            </w:r>
            <w:r>
              <w:rPr>
                <w:rFonts w:ascii="Arial" w:hAnsi="Arial" w:cs="Arial"/>
                <w:sz w:val="20"/>
                <w:szCs w:val="20"/>
              </w:rPr>
              <w:t>literature</w:t>
            </w:r>
            <w:r w:rsidRPr="004C1685">
              <w:rPr>
                <w:rFonts w:ascii="Arial" w:hAnsi="Arial" w:cs="Arial"/>
                <w:sz w:val="20"/>
                <w:szCs w:val="20"/>
              </w:rPr>
              <w:t xml:space="preserve"> review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4C168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89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</w:p>
        </w:tc>
      </w:tr>
      <w:tr w:rsidR="007C17DC" w:rsidRPr="004C1685" w:rsidTr="004D5937">
        <w:trPr>
          <w:trHeight w:val="337"/>
        </w:trPr>
        <w:tc>
          <w:tcPr>
            <w:tcW w:w="819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:rsidR="007C17DC" w:rsidRPr="004C1685" w:rsidRDefault="007C17DC" w:rsidP="004D593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ABSTRACT </w:t>
            </w:r>
          </w:p>
        </w:tc>
        <w:tc>
          <w:tcPr>
            <w:tcW w:w="189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7C17DC" w:rsidRPr="004C1685" w:rsidRDefault="00176CB5" w:rsidP="004D5937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2</w:t>
            </w:r>
          </w:p>
        </w:tc>
      </w:tr>
      <w:tr w:rsidR="007C17DC" w:rsidRPr="004C1685" w:rsidTr="004D5937">
        <w:trPr>
          <w:trHeight w:val="814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Structured summary 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:rsidR="007C17DC" w:rsidRPr="00363B8D" w:rsidRDefault="007C17DC" w:rsidP="004D5937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3B8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31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Provide a structured summary including, as applicable: background; objectives; data sources; study eligibility criteria, participants, and interventions; study appraisal and synthesis methods; results; limitations; conclusions and implications of key findings; </w:t>
            </w:r>
          </w:p>
        </w:tc>
        <w:tc>
          <w:tcPr>
            <w:tcW w:w="189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</w:p>
        </w:tc>
      </w:tr>
      <w:tr w:rsidR="007C17DC" w:rsidRPr="004C1685" w:rsidTr="004D5937">
        <w:trPr>
          <w:trHeight w:val="337"/>
        </w:trPr>
        <w:tc>
          <w:tcPr>
            <w:tcW w:w="819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:rsidR="007C17DC" w:rsidRPr="004C1685" w:rsidRDefault="007C17DC" w:rsidP="004D593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INTRODUCTION </w:t>
            </w:r>
          </w:p>
        </w:tc>
        <w:tc>
          <w:tcPr>
            <w:tcW w:w="189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7C17DC" w:rsidRPr="004C1685" w:rsidRDefault="007C17DC" w:rsidP="004D5937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3&amp;4</w:t>
            </w:r>
          </w:p>
        </w:tc>
      </w:tr>
      <w:tr w:rsidR="007C17DC" w:rsidRPr="004C1685" w:rsidTr="004D5937">
        <w:trPr>
          <w:trHeight w:val="335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Rationale 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363B8D" w:rsidRDefault="007C17DC" w:rsidP="004D5937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3B8D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3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Describe the rationale for the review in the context of what is already known</w:t>
            </w:r>
            <w:r>
              <w:rPr>
                <w:rFonts w:ascii="Arial" w:hAnsi="Arial" w:cs="Arial"/>
                <w:sz w:val="20"/>
                <w:szCs w:val="20"/>
              </w:rPr>
              <w:t xml:space="preserve"> about your topic</w:t>
            </w:r>
            <w:r w:rsidRPr="004C1685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18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</w:p>
        </w:tc>
      </w:tr>
      <w:tr w:rsidR="007C17DC" w:rsidRPr="004C1685" w:rsidTr="004D5937">
        <w:trPr>
          <w:trHeight w:val="571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Objectives 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:rsidR="007C17DC" w:rsidRPr="00363B8D" w:rsidRDefault="007C17DC" w:rsidP="004D5937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63B8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31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Provide an explicit statement of questions being addressed with reference to participants, interventions, comparisons, outcomes, and study design (PICOS). </w:t>
            </w:r>
          </w:p>
        </w:tc>
        <w:tc>
          <w:tcPr>
            <w:tcW w:w="189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</w:p>
        </w:tc>
      </w:tr>
      <w:tr w:rsidR="007C17DC" w:rsidRPr="004C1685" w:rsidTr="004D5937">
        <w:trPr>
          <w:trHeight w:val="337"/>
        </w:trPr>
        <w:tc>
          <w:tcPr>
            <w:tcW w:w="819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:rsidR="007C17DC" w:rsidRPr="004C1685" w:rsidRDefault="007C17DC" w:rsidP="004D593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4C168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89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7C17DC" w:rsidRPr="004C1685" w:rsidRDefault="00176CB5" w:rsidP="00176CB5">
            <w:pPr>
              <w:pStyle w:val="Default"/>
              <w:jc w:val="right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4</w:t>
            </w:r>
            <w:r w:rsidR="007C17DC">
              <w:rPr>
                <w:rFonts w:ascii="Arial" w:hAnsi="Arial" w:cs="Arial"/>
                <w:color w:val="auto"/>
              </w:rPr>
              <w:t>-</w:t>
            </w:r>
            <w:r>
              <w:rPr>
                <w:rFonts w:ascii="Arial" w:hAnsi="Arial" w:cs="Arial"/>
                <w:color w:val="auto"/>
              </w:rPr>
              <w:t>6</w:t>
            </w:r>
          </w:p>
        </w:tc>
      </w:tr>
      <w:tr w:rsidR="007C17DC" w:rsidRPr="004C1685" w:rsidTr="004D5937">
        <w:trPr>
          <w:trHeight w:val="581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Eligibility criteria 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363B8D" w:rsidRDefault="007C17DC" w:rsidP="004D5937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3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Specify study characteristics (e.g., PICOS, length of follow</w:t>
            </w:r>
            <w:r>
              <w:rPr>
                <w:rFonts w:cs="Arial"/>
                <w:sz w:val="20"/>
                <w:szCs w:val="20"/>
              </w:rPr>
              <w:t>-</w:t>
            </w:r>
            <w:r w:rsidRPr="004C1685">
              <w:rPr>
                <w:rFonts w:ascii="Arial" w:hAnsi="Arial" w:cs="Arial"/>
                <w:sz w:val="20"/>
                <w:szCs w:val="20"/>
              </w:rPr>
              <w:t xml:space="preserve">up) and report characteristics (e.g., years considered, language, publication status) used as criteria for eligibility, giving rationale. </w:t>
            </w:r>
          </w:p>
        </w:tc>
        <w:tc>
          <w:tcPr>
            <w:tcW w:w="18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176CB5" w:rsidP="004D5937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5</w:t>
            </w:r>
          </w:p>
        </w:tc>
      </w:tr>
      <w:tr w:rsidR="007C17DC" w:rsidRPr="004C1685" w:rsidTr="004D5937">
        <w:trPr>
          <w:trHeight w:val="581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Information sources 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363B8D" w:rsidRDefault="007C17DC" w:rsidP="004D5937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3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Describe all information sources (e.g., databases with dates of coverage) in the search and date last searched. </w:t>
            </w:r>
          </w:p>
        </w:tc>
        <w:tc>
          <w:tcPr>
            <w:tcW w:w="18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552BC7" w:rsidP="004D5937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5</w:t>
            </w:r>
          </w:p>
        </w:tc>
      </w:tr>
      <w:tr w:rsidR="007C17DC" w:rsidRPr="004C1685" w:rsidTr="004D5937">
        <w:trPr>
          <w:trHeight w:val="581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Search 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363B8D" w:rsidRDefault="007C17DC" w:rsidP="004D5937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3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Present full electronic search strategy for at least one database, including any limits used, such that it could be repeated. </w:t>
            </w:r>
          </w:p>
        </w:tc>
        <w:tc>
          <w:tcPr>
            <w:tcW w:w="18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0C6EFD" w:rsidP="004D5937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4</w:t>
            </w:r>
          </w:p>
        </w:tc>
      </w:tr>
      <w:tr w:rsidR="007C17DC" w:rsidRPr="004C1685" w:rsidTr="004D5937">
        <w:trPr>
          <w:trHeight w:val="581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Study selection 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363B8D" w:rsidRDefault="007C17DC" w:rsidP="004D5937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3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State the process for selecting studies (i.e., screening, eligibility). </w:t>
            </w:r>
          </w:p>
        </w:tc>
        <w:tc>
          <w:tcPr>
            <w:tcW w:w="18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0C6EFD" w:rsidP="004D5937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7</w:t>
            </w:r>
          </w:p>
        </w:tc>
      </w:tr>
      <w:tr w:rsidR="007C17DC" w:rsidRPr="004C1685" w:rsidTr="004D5937">
        <w:trPr>
          <w:trHeight w:val="581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 xml:space="preserve">Risk of bias in individual studies 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3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4C1685">
              <w:rPr>
                <w:rFonts w:ascii="Arial" w:hAnsi="Arial" w:cs="Arial"/>
                <w:sz w:val="20"/>
                <w:szCs w:val="20"/>
              </w:rPr>
              <w:t>Describe methods used for assessing risk of bias of individual studies (including specification of whether this was done</w:t>
            </w:r>
            <w:r>
              <w:rPr>
                <w:rFonts w:ascii="Arial" w:hAnsi="Arial" w:cs="Arial"/>
                <w:sz w:val="20"/>
                <w:szCs w:val="20"/>
              </w:rPr>
              <w:t xml:space="preserve"> at the study or outcome level)</w:t>
            </w:r>
            <w:r w:rsidRPr="004C1685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18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C1685" w:rsidRDefault="007C17DC" w:rsidP="004D5937">
            <w:pPr>
              <w:pStyle w:val="Default"/>
              <w:spacing w:before="40" w:after="4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5</w:t>
            </w:r>
          </w:p>
        </w:tc>
      </w:tr>
      <w:tr w:rsidR="007C17DC" w:rsidRPr="0009275B" w:rsidTr="004D5937">
        <w:trPr>
          <w:trHeight w:val="581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7C17DC" w:rsidP="004D5937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09275B">
              <w:rPr>
                <w:rFonts w:ascii="Arial" w:hAnsi="Arial" w:cs="Arial"/>
                <w:sz w:val="20"/>
                <w:szCs w:val="20"/>
              </w:rPr>
              <w:t xml:space="preserve">Risk of bias across studies 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7C17DC" w:rsidP="004D5937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09275B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3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7C17DC" w:rsidP="004D5937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09275B">
              <w:rPr>
                <w:rFonts w:ascii="Arial" w:hAnsi="Arial" w:cs="Arial"/>
                <w:sz w:val="20"/>
                <w:szCs w:val="20"/>
              </w:rPr>
              <w:t xml:space="preserve">Specify any assessment of risk of bias that may affect the cumulative evidence (e.g., publication bias, selective reporting within studies). </w:t>
            </w:r>
          </w:p>
        </w:tc>
        <w:tc>
          <w:tcPr>
            <w:tcW w:w="18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4B6545" w:rsidRDefault="000C6EFD" w:rsidP="004D5937">
            <w:pPr>
              <w:pStyle w:val="Default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6</w:t>
            </w:r>
          </w:p>
        </w:tc>
      </w:tr>
      <w:tr w:rsidR="007C17DC" w:rsidRPr="0009275B" w:rsidTr="004D5937">
        <w:trPr>
          <w:trHeight w:val="341"/>
        </w:trPr>
        <w:tc>
          <w:tcPr>
            <w:tcW w:w="819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09275B">
              <w:rPr>
                <w:rFonts w:ascii="Arial" w:hAnsi="Arial" w:cs="Arial"/>
                <w:b/>
                <w:bCs/>
                <w:color w:val="000000"/>
              </w:rPr>
              <w:t xml:space="preserve">RESULTS </w:t>
            </w:r>
          </w:p>
        </w:tc>
        <w:tc>
          <w:tcPr>
            <w:tcW w:w="189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</w:tc>
      </w:tr>
      <w:tr w:rsidR="007C17DC" w:rsidRPr="0009275B" w:rsidTr="004D5937">
        <w:trPr>
          <w:trHeight w:val="588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275B">
              <w:rPr>
                <w:rFonts w:ascii="Arial" w:hAnsi="Arial" w:cs="Arial"/>
                <w:color w:val="000000"/>
                <w:sz w:val="20"/>
                <w:szCs w:val="20"/>
              </w:rPr>
              <w:t xml:space="preserve">Study selection 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275B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3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275B">
              <w:rPr>
                <w:rFonts w:ascii="Arial" w:hAnsi="Arial" w:cs="Arial"/>
                <w:color w:val="000000"/>
                <w:sz w:val="20"/>
                <w:szCs w:val="20"/>
              </w:rPr>
              <w:t xml:space="preserve">Give numbers of studies screened, assessed for eligibility, and included in the review, with reasons for exclusions at each stage, ideally with a flow diagram. </w:t>
            </w:r>
          </w:p>
        </w:tc>
        <w:tc>
          <w:tcPr>
            <w:tcW w:w="18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0C6EFD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6&amp;7</w:t>
            </w:r>
          </w:p>
        </w:tc>
      </w:tr>
      <w:tr w:rsidR="007C17DC" w:rsidRPr="0009275B" w:rsidTr="004D5937">
        <w:trPr>
          <w:trHeight w:val="588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275B">
              <w:rPr>
                <w:rFonts w:ascii="Arial" w:hAnsi="Arial" w:cs="Arial"/>
                <w:color w:val="000000"/>
                <w:sz w:val="20"/>
                <w:szCs w:val="20"/>
              </w:rPr>
              <w:t xml:space="preserve">Study characteristics 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275B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3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275B">
              <w:rPr>
                <w:rFonts w:ascii="Arial" w:hAnsi="Arial" w:cs="Arial"/>
                <w:color w:val="000000"/>
                <w:sz w:val="20"/>
                <w:szCs w:val="20"/>
              </w:rPr>
              <w:t xml:space="preserve">For each study, present characteristics for which data were extracted (e.g., study size, PICOS, follow-up period) and provide the citations. </w:t>
            </w:r>
          </w:p>
        </w:tc>
        <w:tc>
          <w:tcPr>
            <w:tcW w:w="18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0C6EFD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8&amp;9</w:t>
            </w:r>
          </w:p>
        </w:tc>
      </w:tr>
      <w:tr w:rsidR="007C17DC" w:rsidRPr="0009275B" w:rsidTr="004D5937">
        <w:trPr>
          <w:trHeight w:val="588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Synthesis of r</w:t>
            </w:r>
            <w:r w:rsidRPr="0009275B">
              <w:rPr>
                <w:rFonts w:ascii="Arial" w:hAnsi="Arial" w:cs="Arial"/>
                <w:color w:val="000000"/>
                <w:sz w:val="20"/>
                <w:szCs w:val="20"/>
              </w:rPr>
              <w:t xml:space="preserve">esults of individual studies 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3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275B">
              <w:rPr>
                <w:rFonts w:ascii="Arial" w:hAnsi="Arial" w:cs="Arial"/>
                <w:color w:val="000000"/>
                <w:sz w:val="20"/>
                <w:szCs w:val="20"/>
              </w:rPr>
              <w:t>For all outcomes considered (benefits or harms), present, for each study: (a) summary of results and (b) relationship to other studies under review (e.g. agreements or disagreements in methods, sampling, data collection or findings).</w:t>
            </w:r>
          </w:p>
        </w:tc>
        <w:tc>
          <w:tcPr>
            <w:tcW w:w="18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0C6EFD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10-17</w:t>
            </w:r>
          </w:p>
        </w:tc>
      </w:tr>
      <w:tr w:rsidR="007C17DC" w:rsidRPr="0009275B" w:rsidTr="004D5937">
        <w:trPr>
          <w:trHeight w:val="341"/>
        </w:trPr>
        <w:tc>
          <w:tcPr>
            <w:tcW w:w="819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09275B">
              <w:rPr>
                <w:rFonts w:ascii="Arial" w:hAnsi="Arial" w:cs="Arial"/>
                <w:b/>
                <w:bCs/>
                <w:color w:val="000000"/>
              </w:rPr>
              <w:t xml:space="preserve">DISCUSSION </w:t>
            </w:r>
          </w:p>
        </w:tc>
        <w:tc>
          <w:tcPr>
            <w:tcW w:w="189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</w:tc>
      </w:tr>
      <w:tr w:rsidR="007C17DC" w:rsidRPr="0009275B" w:rsidTr="004D5937">
        <w:trPr>
          <w:trHeight w:val="588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275B">
              <w:rPr>
                <w:rFonts w:ascii="Arial" w:hAnsi="Arial" w:cs="Arial"/>
                <w:color w:val="000000"/>
                <w:sz w:val="20"/>
                <w:szCs w:val="20"/>
              </w:rPr>
              <w:t xml:space="preserve">Summary of evidence 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3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275B">
              <w:rPr>
                <w:rFonts w:ascii="Arial" w:hAnsi="Arial" w:cs="Arial"/>
                <w:color w:val="000000"/>
                <w:sz w:val="20"/>
                <w:szCs w:val="20"/>
              </w:rPr>
              <w:t xml:space="preserve">Summarize the main findings including the strength of evidence for each main outcome; consider their relevance to key groups (e.g., healthcare providers, users, and policy makers). </w:t>
            </w:r>
          </w:p>
        </w:tc>
        <w:tc>
          <w:tcPr>
            <w:tcW w:w="18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7DC" w:rsidRPr="0009275B" w:rsidRDefault="00935712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17-19</w:t>
            </w:r>
          </w:p>
        </w:tc>
      </w:tr>
      <w:tr w:rsidR="007C17DC" w:rsidRPr="0009275B" w:rsidTr="004D5937">
        <w:trPr>
          <w:trHeight w:val="588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275B">
              <w:rPr>
                <w:rFonts w:ascii="Arial" w:hAnsi="Arial" w:cs="Arial"/>
                <w:color w:val="000000"/>
                <w:sz w:val="20"/>
                <w:szCs w:val="20"/>
              </w:rPr>
              <w:t xml:space="preserve">Limitations 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310" w:type="dxa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275B">
              <w:rPr>
                <w:rFonts w:ascii="Arial" w:hAnsi="Arial" w:cs="Arial"/>
                <w:color w:val="000000"/>
                <w:sz w:val="20"/>
                <w:szCs w:val="20"/>
              </w:rPr>
              <w:t xml:space="preserve">Discuss limitations at study and outcome level (e.g., risk of bias), and at review-level (e.g., incomplete retrieval of identified research, reporting bias). </w:t>
            </w:r>
          </w:p>
        </w:tc>
        <w:tc>
          <w:tcPr>
            <w:tcW w:w="1890" w:type="dxa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7C17DC" w:rsidRPr="0009275B" w:rsidRDefault="00935712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</w:tr>
      <w:tr w:rsidR="007C17DC" w:rsidRPr="0009275B" w:rsidTr="004D5937">
        <w:trPr>
          <w:trHeight w:val="341"/>
        </w:trPr>
        <w:tc>
          <w:tcPr>
            <w:tcW w:w="819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CONCLUSION</w:t>
            </w:r>
            <w:r w:rsidRPr="0009275B"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</w:p>
        </w:tc>
        <w:tc>
          <w:tcPr>
            <w:tcW w:w="189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</w:tc>
      </w:tr>
      <w:tr w:rsidR="007C17DC" w:rsidRPr="0009275B" w:rsidTr="004D5937">
        <w:trPr>
          <w:trHeight w:val="427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275B">
              <w:rPr>
                <w:rFonts w:ascii="Arial" w:hAnsi="Arial" w:cs="Arial"/>
                <w:color w:val="000000"/>
                <w:sz w:val="20"/>
                <w:szCs w:val="20"/>
              </w:rPr>
              <w:t xml:space="preserve">Conclusions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17DC" w:rsidRPr="0009275B" w:rsidRDefault="007C17DC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275B">
              <w:rPr>
                <w:rFonts w:ascii="Arial" w:hAnsi="Arial" w:cs="Arial"/>
                <w:color w:val="000000"/>
                <w:sz w:val="20"/>
                <w:szCs w:val="20"/>
              </w:rPr>
              <w:t xml:space="preserve">Provide a general interpretation of the results in the context of other evidence, and implications for future research. 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17DC" w:rsidRPr="0009275B" w:rsidRDefault="00935712" w:rsidP="004D593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19-20</w:t>
            </w:r>
          </w:p>
        </w:tc>
      </w:tr>
    </w:tbl>
    <w:p w:rsidR="007C17DC" w:rsidRPr="00363B8D" w:rsidRDefault="007C17DC" w:rsidP="007C17DC">
      <w:pPr>
        <w:pStyle w:val="Default"/>
        <w:spacing w:line="183" w:lineRule="atLeast"/>
        <w:ind w:left="720"/>
        <w:jc w:val="both"/>
        <w:rPr>
          <w:rFonts w:ascii="Arial" w:hAnsi="Arial" w:cs="Arial"/>
          <w:color w:val="auto"/>
          <w:sz w:val="16"/>
          <w:szCs w:val="16"/>
          <w:lang w:val="da-DK"/>
        </w:rPr>
      </w:pPr>
      <w:r>
        <w:rPr>
          <w:rFonts w:ascii="Arial" w:hAnsi="Arial" w:cs="Arial"/>
          <w:i/>
          <w:iCs/>
          <w:color w:val="auto"/>
          <w:sz w:val="16"/>
          <w:szCs w:val="16"/>
        </w:rPr>
        <w:t>Adapted f</w:t>
      </w:r>
      <w:r w:rsidRPr="004C1685">
        <w:rPr>
          <w:rFonts w:ascii="Arial" w:hAnsi="Arial" w:cs="Arial"/>
          <w:i/>
          <w:iCs/>
          <w:color w:val="auto"/>
          <w:sz w:val="16"/>
          <w:szCs w:val="16"/>
        </w:rPr>
        <w:t xml:space="preserve">rom: </w:t>
      </w:r>
      <w:r w:rsidRPr="004C1685">
        <w:rPr>
          <w:rFonts w:ascii="Arial" w:hAnsi="Arial" w:cs="Arial"/>
          <w:color w:val="auto"/>
          <w:sz w:val="16"/>
          <w:szCs w:val="16"/>
        </w:rPr>
        <w:t xml:space="preserve"> </w:t>
      </w:r>
      <w:proofErr w:type="spellStart"/>
      <w:r w:rsidRPr="004C1685">
        <w:rPr>
          <w:rFonts w:ascii="Arial" w:hAnsi="Arial" w:cs="Arial"/>
          <w:color w:val="auto"/>
          <w:sz w:val="16"/>
          <w:szCs w:val="16"/>
        </w:rPr>
        <w:t>Moher</w:t>
      </w:r>
      <w:proofErr w:type="spellEnd"/>
      <w:r w:rsidRPr="004C1685">
        <w:rPr>
          <w:rFonts w:ascii="Arial" w:hAnsi="Arial" w:cs="Arial"/>
          <w:color w:val="auto"/>
          <w:sz w:val="16"/>
          <w:szCs w:val="16"/>
        </w:rPr>
        <w:t xml:space="preserve"> D, </w:t>
      </w:r>
      <w:proofErr w:type="spellStart"/>
      <w:r w:rsidRPr="004C1685">
        <w:rPr>
          <w:rFonts w:ascii="Arial" w:hAnsi="Arial" w:cs="Arial"/>
          <w:color w:val="auto"/>
          <w:sz w:val="16"/>
          <w:szCs w:val="16"/>
        </w:rPr>
        <w:t>Liberati</w:t>
      </w:r>
      <w:proofErr w:type="spellEnd"/>
      <w:r w:rsidRPr="004C1685">
        <w:rPr>
          <w:rFonts w:ascii="Arial" w:hAnsi="Arial" w:cs="Arial"/>
          <w:color w:val="auto"/>
          <w:sz w:val="16"/>
          <w:szCs w:val="16"/>
        </w:rPr>
        <w:t xml:space="preserve"> A, </w:t>
      </w:r>
      <w:proofErr w:type="spellStart"/>
      <w:r w:rsidRPr="004C1685">
        <w:rPr>
          <w:rFonts w:ascii="Arial" w:hAnsi="Arial" w:cs="Arial"/>
          <w:color w:val="auto"/>
          <w:sz w:val="16"/>
          <w:szCs w:val="16"/>
        </w:rPr>
        <w:t>Tetzlaff</w:t>
      </w:r>
      <w:proofErr w:type="spellEnd"/>
      <w:r w:rsidRPr="004C1685">
        <w:rPr>
          <w:rFonts w:ascii="Arial" w:hAnsi="Arial" w:cs="Arial"/>
          <w:color w:val="auto"/>
          <w:sz w:val="16"/>
          <w:szCs w:val="16"/>
        </w:rPr>
        <w:t xml:space="preserve"> J, Altman DG, The PRISMA Group (2009). </w:t>
      </w:r>
      <w:r w:rsidRPr="00550BF1">
        <w:rPr>
          <w:rFonts w:ascii="Arial" w:hAnsi="Arial" w:cs="Arial"/>
          <w:color w:val="auto"/>
          <w:sz w:val="16"/>
          <w:szCs w:val="16"/>
        </w:rPr>
        <w:t>Preferred Reporting Items for Systematic Reviews and Meta-Analyses</w:t>
      </w:r>
      <w:r>
        <w:rPr>
          <w:rFonts w:ascii="Arial" w:hAnsi="Arial" w:cs="Arial"/>
          <w:color w:val="auto"/>
          <w:sz w:val="16"/>
          <w:szCs w:val="16"/>
        </w:rPr>
        <w:t>: The PRISMA s</w:t>
      </w:r>
      <w:r w:rsidRPr="004C1685">
        <w:rPr>
          <w:rFonts w:ascii="Arial" w:hAnsi="Arial" w:cs="Arial"/>
          <w:color w:val="auto"/>
          <w:sz w:val="16"/>
          <w:szCs w:val="16"/>
        </w:rPr>
        <w:t>tatement</w:t>
      </w:r>
      <w:r w:rsidRPr="00D675CC">
        <w:rPr>
          <w:rFonts w:ascii="Arial" w:hAnsi="Arial" w:cs="Arial"/>
          <w:i/>
          <w:color w:val="auto"/>
          <w:sz w:val="16"/>
          <w:szCs w:val="16"/>
        </w:rPr>
        <w:t xml:space="preserve">. </w:t>
      </w:r>
      <w:r w:rsidRPr="00D675CC">
        <w:rPr>
          <w:rFonts w:ascii="Arial" w:hAnsi="Arial" w:cs="Arial"/>
          <w:i/>
          <w:color w:val="auto"/>
          <w:sz w:val="16"/>
          <w:szCs w:val="16"/>
          <w:lang w:val="da-DK"/>
        </w:rPr>
        <w:t>PLoS Medicine</w:t>
      </w:r>
      <w:r>
        <w:rPr>
          <w:rFonts w:ascii="Arial" w:hAnsi="Arial" w:cs="Arial"/>
          <w:color w:val="auto"/>
          <w:sz w:val="16"/>
          <w:szCs w:val="16"/>
          <w:lang w:val="da-DK"/>
        </w:rPr>
        <w:t>, 6(6),</w:t>
      </w:r>
      <w:r w:rsidRPr="00363B8D">
        <w:rPr>
          <w:rFonts w:ascii="Arial" w:hAnsi="Arial" w:cs="Arial"/>
          <w:color w:val="auto"/>
          <w:sz w:val="16"/>
          <w:szCs w:val="16"/>
          <w:lang w:val="da-DK"/>
        </w:rPr>
        <w:t xml:space="preserve"> e1000097. doi:10.1371/journal.pmed1000097 </w:t>
      </w:r>
    </w:p>
    <w:p w:rsidR="007C17DC" w:rsidRPr="00363B8D" w:rsidRDefault="007C17DC" w:rsidP="007C17DC">
      <w:pPr>
        <w:pStyle w:val="CM1"/>
        <w:spacing w:after="130"/>
        <w:jc w:val="center"/>
        <w:rPr>
          <w:rFonts w:ascii="Arial" w:hAnsi="Arial" w:cs="Arial"/>
          <w:color w:val="000000"/>
          <w:sz w:val="18"/>
          <w:szCs w:val="18"/>
          <w:lang w:val="da-DK"/>
        </w:rPr>
      </w:pPr>
      <w:r w:rsidRPr="00246C93">
        <w:rPr>
          <w:rFonts w:ascii="Arial" w:hAnsi="Arial" w:cs="Arial"/>
          <w:color w:val="333399"/>
          <w:sz w:val="18"/>
          <w:szCs w:val="18"/>
        </w:rPr>
        <w:t>For more information, visit:</w:t>
      </w:r>
      <w:r w:rsidRPr="00363B8D">
        <w:rPr>
          <w:rFonts w:ascii="Arial" w:hAnsi="Arial" w:cs="Arial"/>
          <w:color w:val="000000"/>
          <w:sz w:val="18"/>
          <w:szCs w:val="18"/>
          <w:lang w:val="da-DK"/>
        </w:rPr>
        <w:t xml:space="preserve"> </w:t>
      </w:r>
      <w:r w:rsidRPr="00363B8D">
        <w:rPr>
          <w:rFonts w:ascii="Arial" w:hAnsi="Arial" w:cs="Arial"/>
          <w:b/>
          <w:bCs/>
          <w:color w:val="0063FF"/>
          <w:sz w:val="18"/>
          <w:szCs w:val="18"/>
          <w:u w:val="single"/>
          <w:lang w:val="da-DK"/>
        </w:rPr>
        <w:t>www.prisma</w:t>
      </w:r>
      <w:r w:rsidRPr="00363B8D">
        <w:rPr>
          <w:rFonts w:cs="Arial"/>
          <w:b/>
          <w:bCs/>
          <w:color w:val="0063FF"/>
          <w:sz w:val="18"/>
          <w:szCs w:val="18"/>
          <w:u w:val="single"/>
          <w:lang w:val="da-DK"/>
        </w:rPr>
        <w:t>-</w:t>
      </w:r>
      <w:r w:rsidRPr="00363B8D">
        <w:rPr>
          <w:rFonts w:ascii="Arial" w:hAnsi="Arial" w:cs="Arial"/>
          <w:b/>
          <w:bCs/>
          <w:color w:val="0063FF"/>
          <w:sz w:val="18"/>
          <w:szCs w:val="18"/>
          <w:u w:val="single"/>
          <w:lang w:val="da-DK"/>
        </w:rPr>
        <w:t>statement.org</w:t>
      </w:r>
      <w:r w:rsidRPr="00363B8D">
        <w:rPr>
          <w:rFonts w:ascii="Arial" w:hAnsi="Arial" w:cs="Arial"/>
          <w:color w:val="000000"/>
          <w:sz w:val="18"/>
          <w:szCs w:val="18"/>
          <w:lang w:val="da-DK"/>
        </w:rPr>
        <w:t xml:space="preserve">. </w:t>
      </w:r>
    </w:p>
    <w:p w:rsidR="007C17DC" w:rsidRPr="004C1685" w:rsidRDefault="007C17DC" w:rsidP="007C17DC">
      <w:pPr>
        <w:pStyle w:val="Default"/>
        <w:spacing w:line="183" w:lineRule="atLeast"/>
        <w:jc w:val="center"/>
        <w:rPr>
          <w:rFonts w:ascii="Arial" w:hAnsi="Arial" w:cs="Arial"/>
        </w:rPr>
      </w:pPr>
      <w:r w:rsidRPr="004C1685">
        <w:rPr>
          <w:rFonts w:ascii="Arial" w:hAnsi="Arial" w:cs="Arial"/>
          <w:sz w:val="16"/>
          <w:szCs w:val="16"/>
        </w:rPr>
        <w:t xml:space="preserve">Page 2 of 2 </w:t>
      </w:r>
    </w:p>
    <w:p w:rsidR="007C17DC" w:rsidRPr="00E4505D" w:rsidRDefault="007C17DC" w:rsidP="007C17DC">
      <w:pPr>
        <w:pStyle w:val="NormalWeb"/>
        <w:tabs>
          <w:tab w:val="left" w:pos="765"/>
        </w:tabs>
        <w:spacing w:line="360" w:lineRule="auto"/>
        <w:jc w:val="both"/>
        <w:rPr>
          <w:rFonts w:ascii="Arial" w:eastAsiaTheme="minorEastAsia" w:hAnsi="Arial" w:cs="Arial"/>
        </w:rPr>
      </w:pPr>
    </w:p>
    <w:p w:rsidR="000C63C3" w:rsidRDefault="000C63C3">
      <w:bookmarkStart w:id="0" w:name="_GoBack"/>
      <w:bookmarkEnd w:id="0"/>
    </w:p>
    <w:sectPr w:rsidR="000C63C3" w:rsidSect="008049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C17DC"/>
    <w:rsid w:val="000C63C3"/>
    <w:rsid w:val="000C6EFD"/>
    <w:rsid w:val="00176CB5"/>
    <w:rsid w:val="00552BC7"/>
    <w:rsid w:val="007C17DC"/>
    <w:rsid w:val="0080494A"/>
    <w:rsid w:val="00827BA7"/>
    <w:rsid w:val="00935712"/>
    <w:rsid w:val="00CC4C4C"/>
    <w:rsid w:val="00EA7D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7DC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7C17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WebChar">
    <w:name w:val="Normal (Web) Char"/>
    <w:basedOn w:val="DefaultParagraphFont"/>
    <w:link w:val="NormalWeb"/>
    <w:uiPriority w:val="99"/>
    <w:rsid w:val="007C17DC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7C17D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7C17DC"/>
    <w:rPr>
      <w:rFonts w:cs="Times New Roman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492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3297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wubet W</dc:creator>
  <cp:lastModifiedBy>Fekadu</cp:lastModifiedBy>
  <cp:revision>4</cp:revision>
  <dcterms:created xsi:type="dcterms:W3CDTF">2019-11-26T13:20:00Z</dcterms:created>
  <dcterms:modified xsi:type="dcterms:W3CDTF">2019-11-26T21:01:00Z</dcterms:modified>
</cp:coreProperties>
</file>